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Политика конфиденциальности сервисов TGShop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Редакция от 27 июля 2023 года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1.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Общие положения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1.1.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Предметом регулирования настоящей политики конфиденциальности (далее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Политика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»)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являются отношения между обществом с ограниченной ответственностью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ТГШОП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» (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ОГРН: 1227800165152; ИНН 7806606199; адрес: 195112, город Санкт-Петербург, Малоохтинский проспект, дом 64, литера Б, помещение 19-Н, комнаты 23-24), (далее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«TGShop»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или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Компания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»)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продуктов, в том числе информационного, коммуникационного, рекламного, образовательного, развлекательного и иного характера (далее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Сервисы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»,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а в отдельности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Сервис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»),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расположенных в сети Интернет по адресу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https://TGShop.io</w:t>
        </w:r>
      </w:hyperlink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(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далее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Сайт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»),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а также на иных администрируемых TGShop доменах, и Вами (физическим или юридическим лицом) (далее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Пользователь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»)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по поводу обработки информации о Пользователе, включая персональные данные, в процессе использования Пользователем Сервисов TGShop (далее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Информация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»).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1.2.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Политика размещена по адресу: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333333"/>
            <w:spacing w:val="0"/>
            <w:position w:val="0"/>
            <w:sz w:val="22"/>
            <w:u w:val="single"/>
            <w:shd w:fill="FFFFFF" w:val="clear"/>
          </w:rPr>
          <w:t xml:space="preserve">https://admin.tgshop.io/assets/TGShop_Политика_конфиденциальности_27_07_23.docx</w:t>
        </w:r>
      </w:hyperlink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1.3.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Отношения, связанные с обработкой Информации, регулируются Политикой, политиками конфиденциальности отдельных Сервисов (которые конкретизируют применительно к конкретному Сервису перечень обрабатываемых данных, том числе персональных данных, цели, правовые основания обработки и иные условия) и иными правилами, размещенными в рамках Сервисов TGShop (далее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политики отдельных Сервисов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»),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а также законодательством Российской Федерации. Перед тем как начать использование Сервисов Компании Пользователь обязан ознакомиться с Политикой, а также со всеми применимыми политиками отдельных сервисов.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1.4.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При регистрации, каждом доступе и (или) фактическом использовании любого из Сервисов Пользователь соглашается с условиями Политики, политик отдельных Сервисов, а также с условиями соглашений, положений и правил используемых им Сервисов, которые размещены на страницах (в разделах) соответствующих Сервисов, в редакциях, которые действовали на момент фактического использования таких Сервисов.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2.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Состав Информации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2.1.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Обрабатываемая Компанией Информация включает в себя: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2.1.1.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Учётные данные, под которым понимаются:</w:t>
      </w: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1416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(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а) данные о Пользователе, предоставляемые Пользователем для создания учётной записи в процессе регистрации в Сервисе;</w:t>
      </w:r>
    </w:p>
    <w:p>
      <w:pPr>
        <w:spacing w:before="0" w:after="0" w:line="276"/>
        <w:ind w:right="0" w:left="1416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1416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(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б) дополнительная информация, заполняемая Пользователем при редактировании своей учётной записи в процессе использования Сервиса;</w:t>
      </w:r>
    </w:p>
    <w:p>
      <w:pPr>
        <w:spacing w:before="0" w:after="0" w:line="276"/>
        <w:ind w:right="0" w:left="1416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1416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(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в) данные, дополнительно предоставляемые Пользователем по запросу Компании в целях исполнения Компанией обязательств перед Пользователем, вытекающих из соглашения о предоставлении соответствующего Сервиса, например, имя, фамилия, дата рождения, пол, номер мобильного телефона и т.п.</w:t>
      </w:r>
    </w:p>
    <w:p>
      <w:pPr>
        <w:spacing w:before="0" w:after="0" w:line="276"/>
        <w:ind w:right="0" w:left="1416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2.1.2.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Иные данные, необходимые для функционирования определённого Сервиса, а именно:</w:t>
      </w: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1416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(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а) данные о технических средствах (устройствах), технологическом взаимодействии с Сервисом (в том числе IP-адрес хоста, вид операционной системы Пользователя, тип браузера, географическое положение, поставщик услуг Интернета);</w:t>
      </w:r>
    </w:p>
    <w:p>
      <w:pPr>
        <w:spacing w:before="0" w:after="0" w:line="276"/>
        <w:ind w:right="0" w:left="1416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1416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(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б) информация, автоматически получаемая при доступе к Сервису с использованием cookies;</w:t>
      </w:r>
    </w:p>
    <w:p>
      <w:pPr>
        <w:spacing w:before="0" w:after="0" w:line="276"/>
        <w:ind w:right="0" w:left="1416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1416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(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в) информация, полученная в результате действий Пользователя в Сервисе, в частности, информация о добавлении какого-либо контента (если применимо);</w:t>
      </w:r>
    </w:p>
    <w:p>
      <w:pPr>
        <w:spacing w:before="0" w:after="0" w:line="276"/>
        <w:ind w:right="0" w:left="1416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1416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(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г) информация, полученная в результате действий других Пользователей в Сервисе (если применимо);</w:t>
      </w:r>
    </w:p>
    <w:p>
      <w:pPr>
        <w:spacing w:before="0" w:after="0" w:line="276"/>
        <w:ind w:right="0" w:left="1416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1416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(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д) обобщённая аналитическая информация об использовании Интернет-сервисов.</w:t>
      </w:r>
    </w:p>
    <w:p>
      <w:pPr>
        <w:spacing w:before="0" w:after="0" w:line="276"/>
        <w:ind w:right="0" w:left="1416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2.2.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Детальный перечень обрабатываемой Компанией информации применительно к конкретному Сервису приведён в политике отдельного Сервиса. Если какой-либо Сервис TGShop не содержит специальной политики отдельного Сервиса, то применяются условия Политики.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2.3.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Функционалом и правилами использования отдельных Сервисов Пользователю может быть предоставлена возможность размещать в Сервисах любую иную информацию (если применимо), помимо указанной в пункте 2.1. Политики, если она не противоречит требованиям применимого законодательства. Компания не имеет цели обрабатывать такую информацию, а также биометрические и специальные категории персональных данных. Размещая информацию, Пользователь понимает, что она может быть доступна неопределённому кругу пользователей сети Интернет с учётом настроек желаемого уровня конфиденциальности.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2.4.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Если функциональные возможности используемого Сервиса позволяют отражать информацию о Пользователе в его учётной записи, которая доступна для просмотра другим Пользователям такого Сервиса или пользователям сети Интернет, то Пользователь соглашается на отражение информации о нём в его учётной записи. Пользователь соглашается, что Информация может быть доступна другим Пользователям соответствующего Сервиса и (или) другим пользователям сети Интернет с учётом существующего функционала Сервиса (который может изменяться Компанией время от времени).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2.5.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Компания не проверяет предоставленные Пользователем учётные данные и не может судить об их достоверности, а также о том, обладает ли Пользователь достаточной правоспособностью для предоставления учётных данных. Однако Компания исходит из того, что Пользователь предоставляет достоверные и достаточные учётные данные, а также своевременно обновляет их. Регистрируясь в соответствующем Сервисе либо получая доступ к нему без регистрации, Пользователь подтверждает, что достиг допустимого возраста использования такого Сервиса в соответствии с применимым законодательством.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2.6.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Обработка cookies. Сookies представляют собой небольшие фрагменты данных, которые веб-сайты запрашивают у браузера, используемого на компьютере или мобильном устройстве Пользователя. Сookies хранятся локально на компьютере или мобильном устройстве пользователя сети Интернет. Компания собирает и обрабатывает cookies в отношении Пользователей, посещающих Сервисы Компании. Сookies обрабатываются Компанией исключительно с целью, которая указана в пункте 3.2 Политики, на условиях и в порядке, определённых Политикой, в частности, на основании данных, полученных с помощью файлов cookies, Компания разрабатывает наиболее полезный функционал для Сервисов, доступный Пользователю, проводит статистические исследования, исправляет ошибки в Сервисах и тестирует новые функции для повышения производительности Сервисов, персонализирует их и показывает наиболее релевантную для Пользователя информацию. Информация, собранная с помощью файлов cookies, размещённых на устройстве Пользователя, может быть передана и доступна Компании и (или) третьим лицам, указанным в пункте 3.4 Политики, а также компаниям, которые являются владельцами сервисов веб-аналитики и (или) других аналогичных сервисов, если это указано в политике отдельного Сервиса. Использование информации вне Сервисов, собранной с помощью файлов cookies, в рекламных целях, если таковые имеются, может быть предметом отдельных пользовательских соглашений, доступных на веб-сайтах Компании или третьих лиц. Компания и (или) третьи лица могут также предоставить Пользователю возможность отказаться от персонализации рекламы, которая может быть предметом регулирования законодательства и правил, применимых к таким продуктам и предложениям. Пользователь может отказаться от обработки cookies в настройках своего браузера. В указанном случае Сервисы Компании будут использовать только те cookies, которые строго необходимы для функционирования такого Сервиса и предоставления его функциональных возможностей.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2.7.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Компания может получать и обрабатывать иные данные о Пользователях, которые используют мобильные приложения Компании, на что указывается в политиках отдельных Сервисов. Такие данные обрабатываются исключительно с целью, которая указана в пункте 3.2 Политики, на условиях и в порядке, определённых Политикой.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2.8.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Компания может получать и обрабатывать информацию о местоположении Пользователя (геопозицию) в составе иных данных (пункт 2.7 Политики) с соблюдением цели, указанной в пункте 3.2 Политики, чтобы постоянно улучшать содержание Сервисов, предотвращать и пресекать любые ошибки, которые могут возникнуть при использовании Сервисов, для персонализации информации (включая рекламную), доступной Пользователю в Сервисах, для предоставления Пользователю релевантных рекомендаций, а также для проведения статистических исследований. Компания может получать и обрабатывать информацию о местоположении Пользователя (геопозицию) различной точности, которая зависит от функционала используемого Сервиса, выбранных Пользователем настроек, источника получения данных о местоположении Пользователя, а также необходимости обработки данных о местоположении для предоставления функционала конкретного Сервиса Пользователю и улучшения пользовательского опыта. При этом Компания основывает свои предположения о местонахождении Пользователя в зависимости от настроек, выбранных Пользователем в браузере или на мобильном устройстве, исходя из IP-адреса Пользователя, информации о местоположении устройства и (или) иной информации об использовании Пользователем конкретного Сервиса Компании. Пользователь может ограничить передачу информации о его местоположении  путём изменения настроек своего браузера и (или) мобильного устройства.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3.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Условия обработки Информации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3.1.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Обработка Информации осуществляется Компанией в соответствии со следующими принципами: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3.1.1.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Законности целей и способов обработки Информации.</w:t>
      </w: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3.1.2.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Добросовестности Компании.</w:t>
      </w: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3.1.3.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Соответствия целей обработки Информации целям, заранее определённым и заявленным при её сборе, а также полномочиям Компании.</w:t>
      </w: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3.1.4.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Соответствия объёма и характера обрабатываемой Информации, способов её обработки целям обработки Информации.</w:t>
      </w: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3.1.5.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Недопустимости объединения созданных для несовместимых между собой целей баз данных, содержащих Информацию Пользователей.</w:t>
      </w: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3.2.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Компания осуществляет обработку учётных данных и иных данных Пользователей Сервисов в целях исполнения заключённых с Пользователями соглашений по использованию соответствующих Сервисов.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3.3.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Сбор учётных данных Пользователя осуществляется при его регистрации в соответствующем Сервисе путём заполнения Пользователем регистрационной формы, а также в дальнейшем при редактировании Пользователем ранее предоставленной информации либо при дополнении по своей инициативе учётных данных (если применимо) с помощью инструментария соответствующего Сервиса. Сбор иных данных осуществляется Компанией самостоятельно в процессе использования Пользователем Сервиса. В ряде случаев сбор иных данных Пользователя начинается с момента получения Пользователем доступа к Сервису (например, при загрузке Интернет-страницы или запуске приложения) до момента его регистрации в соответствующем Сервисе.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3.4.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Учётные и иные данные Пользователей не передаются каким-либо третьим лицам, за исключением случаев, прямо предусмотренных Политикой, политиками отдельных Сервисов, иными применимыми правилами, а также применимым законодательством. Компания может передавать учётные и иные данные Пользователей третьим лицам с соблюдением целей и при наличии оснований, указанных в Политике. К таким третьим лицам могут относиться: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u w:val="single"/>
          <w:shd w:fill="auto" w:val="clear"/>
        </w:rPr>
        <w:t xml:space="preserve">лица, которые участвуют в оказании услуг, связанных с размещением и отображением информации Пользователям (в том числе предложений, релевантных интересам Пользователей) о сервисах и услугах Компании в программах, продуктах или сервисах, которые принадлежат таким лицам или контролируются ими (например, владельцы сайтов и приложений, рекламные сети и другие лица);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1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u w:val="single"/>
          <w:shd w:fill="auto" w:val="clear"/>
        </w:rPr>
        <w:t xml:space="preserve">лица, которые имеют законные основания обрабатывать учётные и иные данные, например, если передача учётных и иных данных таким лицам осуществляется с согласия Пользователя, в том числе если учётные и иные данные необходимы для предоставления Пользователю соответствующего сервиса или выполнения определённого соглашения или договора, заключённого с Пользователем, в частности, операторы сотовой связи и (или) технологические партнёры;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3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u w:val="single"/>
          <w:shd w:fill="auto" w:val="clear"/>
        </w:rPr>
        <w:t xml:space="preserve">любой орган государственной власти или местного самоуправления, которому Компания обязана предоставлять информацию в соответствии с применимым законодательством по соответствующему запросу.</w:t>
      </w: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3.5.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Учитывая характер и функциональные особенности большинства Сервисов, Компания может способствовать деятельности по исследованию рынка товаров и услуг, в том числе оценке спроса и предложений, продвижению товаров, анализу эффективности проведенных информационных, рекламных и маркетинговых кампаний путем формирования обезличенной аналитической информации на основе данных об использовании Сервисов.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3.6.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В ряде случаев отдельные функциональные возможности Сервисов могут предоставляться не Компанией, а третьими лицами, которые действуют независимо от Компании и не выступают от имени или по поручению Компании. В этом случае Пользователи обязаны самостоятельно ознакомиться с правилами оказания услуг и политикой защиты информации или персональных данных таких третьих лиц до начала использования соответствующих функциональных возможностей Сервисов.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3.7.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Не допускается извлечение и использование учётных и иных данных Пользователей, в том числе в коммерческих целях, без разрешения Компании.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3.8.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Учётные и иные данные Пользователей хранятся на территории Российской Федерации, при этом хранение осуществляется исключительно на электронных носителях, а обработка - с использованием автоматизированных систем, за исключением случаев, когда неавтоматизированная обработка учётных и иных данных необходима в связи с исполнением требований применимого законодательства.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3.9.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Учётные и иные данные хранятся до достижения целей их обработки, или в течение срока действия соглашения между Пользователем и Компанией об использовании соответствующего Сервиса, или в течение срока, необходимого и установленного законодательством Российской Федерации (в зависимости от того, что может потребоваться).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3.10.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Прекращение обработки Информации осуществляется Компанией в соответствии с применимым законодательством.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4.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Права и обязанности Пользователей при обработке их Информации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Пользователи вправе: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4.1.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Получать бесплатный доступ к информации о себе посредством просмотра учётном записи Пользователя в соответствующем Сервисе.</w:t>
      </w: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4.2.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 помощью инструментария Сервиса установить в отношении информации о себе желаемый уровень конфиденциальности (условия доступа к информации) с учётом функционала соответствующего Сервиса (если применимо).</w:t>
      </w: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4.3.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Самостоятельно вносить изменения и исправления в информацию о себе путём редактирования информации в учётной записи Пользователя при условии, что такие изменения и исправления содержат актуальную и достоверную информацию.</w:t>
      </w: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4.4.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Удалять информацию о себе путём редактирования информации в учётной записи соответствующего Сервиса (если применимо); при этом удаление Пользователем определённой информации о себе из учётной записи Пользователя в некоторых Сервисах может привести к невозможности предоставления Пользователю доступа к этим Сервисам.</w:t>
      </w: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4.5.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Требовать от Компании уточнения информации о Пользователе, её блокирования или уничтожения в случае, если такая информация является неполной, устаревшей, недостоверной, необоснованно полученной или не является необходимой для заявленной цели обработки и если функционал Сервиса не позволяет Пользователю самостоятельно удалить такую информацию.</w:t>
      </w: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4.6.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На основании запроса получать от Компании информацию, касающуюся обработки информации о Пользователе.</w:t>
      </w: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08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4.7.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Отказаться от обработки Информации путём направления Компании в порядке, предусмотренном в разделе 7 Политики, соответствующего запроса.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5.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Меры по защите информации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5.1.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Компания принимает технические и организационно-правовые меры в целях обеспечения защиты информации о Пользователях от неправомерного или случайного доступа к ним, уничтожения, изменения, блокирования, копирования, распространения, а также от любых неправомерных действий.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5.2.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Технические меры безопасности реализованы Компанией с учётом требований применимого законодательства, современного уровня техники, характера обрабатываемой информации и рисков, связанных с её обработкой.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5.3.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Информация обрабатывается преимущественно автоматически без доступа к ней сотрудников и (или) подрядчиков Компании. Если такой доступ предоставляется сотрудникам или подрядчикам Компании, то только в объёме, необходимом для выполнения такими лицами своих служебных обязанностей или обязанностей по договору с Компанией, при этом на таких лиц возлагается обязанность по соблюдению требований безопасности при осуществлении доступа к Информации. Для защиты и обеспечения конфиденциальности данных все сотрудники или подрядчики соблюдают внутренние правила и процедуры в отношении обработки информации. Указанные лица также соблюдают все технические и организационные меры безопасности, предусмотренные применимым законодательством, и необходимые для защиты информации о Пользователях.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6.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Ограничение ответственности Компании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6.1.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Компания не несёт ответственности за разглашение и распространение информации о Пользователе другими Пользователями Сервисов или другими пользователями сети Интернет в случае, если такие лица получили доступ к указанной информации в соответствии с выбранным Пользователем настройками уровня конфиденциальности соответствующего Сервиса либо в случае нарушения Пользователем сохранности его логина и (или) пароля или иных необходимых для авторизации данных.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7.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Обращения Пользователей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7.1.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Сведения об обрабатываемых Компанией данных, в том числе персональных данных Пользователя, в связи с использованием им соответствующего Сервиса предоставляются Пользователю или его представителю при обращении (запросе).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7.2.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Запросы направляются в письменной форме по адресу места нахождения Компании или в иной форме, предусмотренной законодательством Российской Федерации.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7.3.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Пользователь вправе отозвать согласие на обработку своих персональных данных путём направления Компании письменного заявления по месту нахождения Компании в соответствии с требованиями применимого законодательства.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8.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Изменения и дополнения Политики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8.1.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Политика и политики отдельных Сервисов могут быть изменены Компанией с уведомлением Пользователя, в том числе путём размещения новой редакции изменяемой политики на Сайте. Изменения в Политике, внесённые Компанией, вступают в силу в день, следующий за днем новой редакции Политики на Сайте. Пользователь обязуется самостоятельно проверять Политику и политики отдельных Сервисов на предмет внесённых изменений. Неосуществление Пользователем действий по ознакомлению не может служить основанием для неисполнения Пользователем своих обязательств и несоблюдения Пользователем ограничений, установленных Политикой и политиками отдельных Сервисов.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8.2.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Пользователь вправе отказаться от принятия изменений и дополнений в Политику и (или) политики отдельных Сервисов, что означает отказ Пользователя от использования всех и (или) отдельных Сервисов TGShop и всех предоставленных ему ранее прав.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8.3.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Политика регулируется и толкуется в соответствии с законодательством Российской Федерации. Вопросы, не урегулированные Политикой, подлежат разрешению в соответствии с законодательством Российской Федерации и пользовательским соглашением, заключённым между Пользователем и Компанией.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tgshop.io/" Id="docRId0" Type="http://schemas.openxmlformats.org/officeDocument/2006/relationships/hyperlink" /><Relationship TargetMode="External" Target="https://admin.tgshop.io/assets/TGShop_&#1055;&#1086;&#1083;&#1080;&#1090;&#1080;&#1082;&#1072;_&#1082;&#1086;&#1085;&#1092;&#1080;&#1076;&#1077;&#1085;&#1094;&#1080;&#1072;&#1083;&#1100;&#1085;&#1086;&#1089;&#1090;&#1080;_27_07_23.docx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